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</w:pPr>
    </w:p>
    <w:p>
      <w:pPr>
        <w:ind w:firstLine="960" w:firstLineChars="200"/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  <w:t>中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  <w:t>标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  <w:t>通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  <w:t>知</w:t>
      </w: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48"/>
          <w:szCs w:val="48"/>
          <w:lang w:eastAsia="zh-CN"/>
        </w:rPr>
        <w:t>书</w:t>
      </w:r>
    </w:p>
    <w:p>
      <w:pPr>
        <w:rPr>
          <w:rFonts w:hint="eastAsia" w:ascii="新宋体" w:hAnsi="新宋体" w:eastAsia="新宋体" w:cs="新宋体"/>
          <w:sz w:val="30"/>
          <w:szCs w:val="30"/>
          <w:u w:val="single"/>
          <w:lang w:eastAsia="zh-CN"/>
        </w:rPr>
      </w:pPr>
    </w:p>
    <w:p>
      <w:pPr>
        <w:wordWrap w:val="0"/>
        <w:spacing w:line="480" w:lineRule="auto"/>
        <w:ind w:right="964" w:firstLine="600" w:firstLineChars="200"/>
        <w:rPr>
          <w:rFonts w:hint="eastAsia" w:ascii="新宋体" w:hAnsi="新宋体" w:eastAsia="新宋体" w:cs="新宋体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30"/>
          <w:szCs w:val="30"/>
          <w:u w:val="single"/>
          <w:lang w:eastAsia="zh-CN"/>
        </w:rPr>
        <w:t>金牛区江都文体用品经营部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eastAsia="zh-CN"/>
        </w:rPr>
        <w:t>：</w:t>
      </w:r>
    </w:p>
    <w:p>
      <w:pPr>
        <w:ind w:firstLine="600" w:firstLineChars="200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single"/>
        </w:rPr>
        <w:t>成都蒙彼利埃小学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的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成都蒙彼利埃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eastAsia="zh-CN"/>
        </w:rPr>
        <w:t>小学教学仪器器材采购项目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，于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2019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年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月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9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日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14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时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00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分开标后，已完成评审工作，现确定你单位为中标人，中标价为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173248.00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元。</w:t>
      </w:r>
    </w:p>
    <w:p>
      <w:pPr>
        <w:rPr>
          <w:rFonts w:hint="eastAsia" w:ascii="新宋体" w:hAnsi="新宋体" w:eastAsia="新宋体" w:cs="新宋体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    你单位须在收到中标通知书起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15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内到</w:t>
      </w:r>
      <w:r>
        <w:rPr>
          <w:rFonts w:hint="eastAsia" w:ascii="新宋体" w:hAnsi="新宋体" w:eastAsia="新宋体" w:cs="新宋体"/>
          <w:sz w:val="30"/>
          <w:szCs w:val="30"/>
        </w:rPr>
        <w:t>成都蒙彼利埃小学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与招标人签定合同。</w:t>
      </w:r>
    </w:p>
    <w:p>
      <w:pP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  <w:t>招标人：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single"/>
        </w:rPr>
        <w:t>成都蒙彼利埃小学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   </w:t>
      </w:r>
    </w:p>
    <w:p>
      <w:pP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eastAsia="zh-CN"/>
        </w:rPr>
        <w:t>日期：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  <w:lang w:val="en-US" w:eastAsia="zh-CN"/>
        </w:rPr>
        <w:t>2019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  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/>
        </w:rPr>
        <w:t xml:space="preserve">    </w:t>
      </w:r>
    </w:p>
    <w:p>
      <w:pPr>
        <w:ind w:firstLine="2310" w:firstLineChars="1100"/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F1984"/>
    <w:rsid w:val="08BF4647"/>
    <w:rsid w:val="0D301EF8"/>
    <w:rsid w:val="13B5640F"/>
    <w:rsid w:val="21634C06"/>
    <w:rsid w:val="2C2A29BA"/>
    <w:rsid w:val="334D47A8"/>
    <w:rsid w:val="391B22EC"/>
    <w:rsid w:val="3A416D74"/>
    <w:rsid w:val="45455FC3"/>
    <w:rsid w:val="475C08BC"/>
    <w:rsid w:val="49F2125D"/>
    <w:rsid w:val="5995484D"/>
    <w:rsid w:val="660F1984"/>
    <w:rsid w:val="79482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2019-09-08T14:29:00Z</dcterms:created>
  <dc:creator>Administrator</dc:creator>
  <cp:lastModifiedBy>Administrator</cp:lastModifiedBy>
  <dcterms:modified xsi:type="dcterms:W3CDTF">2019-09-17T08:38:20Z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