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jc w:val="both"/>
        <w:rPr>
          <w:rFonts w:asciiTheme="majorEastAsia" w:hAnsiTheme="majorEastAsia" w:eastAsiaTheme="majorEastAsia"/>
          <w:b/>
          <w:sz w:val="28"/>
          <w:szCs w:val="24"/>
        </w:rPr>
      </w:pPr>
      <w:r>
        <w:rPr>
          <w:rFonts w:hint="eastAsia" w:asciiTheme="majorEastAsia" w:hAnsiTheme="majorEastAsia" w:eastAsiaTheme="majorEastAsia"/>
          <w:b/>
          <w:sz w:val="28"/>
          <w:szCs w:val="24"/>
        </w:rPr>
        <w:t>成都蒙彼利埃小学2017年</w:t>
      </w:r>
      <w:r>
        <w:rPr>
          <w:rFonts w:hint="eastAsia" w:asciiTheme="majorEastAsia" w:hAnsiTheme="majorEastAsia" w:eastAsiaTheme="majorEastAsia"/>
          <w:b/>
          <w:sz w:val="28"/>
          <w:szCs w:val="24"/>
          <w:lang w:eastAsia="zh-CN"/>
        </w:rPr>
        <w:t>暑期文窗帘采购</w:t>
      </w:r>
      <w:r>
        <w:rPr>
          <w:rFonts w:hint="eastAsia" w:asciiTheme="majorEastAsia" w:hAnsiTheme="majorEastAsia" w:eastAsiaTheme="majorEastAsia"/>
          <w:b/>
          <w:sz w:val="28"/>
          <w:szCs w:val="24"/>
        </w:rPr>
        <w:t>方案</w:t>
      </w:r>
      <w:r>
        <w:rPr>
          <w:rFonts w:hint="eastAsia" w:asciiTheme="majorEastAsia" w:hAnsiTheme="majorEastAsia" w:eastAsiaTheme="majorEastAsia"/>
          <w:b/>
          <w:sz w:val="28"/>
          <w:szCs w:val="24"/>
          <w:lang w:val="en-US" w:eastAsia="zh-CN"/>
        </w:rPr>
        <w:t>2</w:t>
      </w:r>
    </w:p>
    <w:p>
      <w:pPr>
        <w:rPr>
          <w:rFonts w:asciiTheme="majorEastAsia" w:hAnsiTheme="majorEastAsia" w:eastAsiaTheme="majorEastAsia"/>
          <w:color w:val="000000"/>
          <w:sz w:val="28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4"/>
        </w:rPr>
        <w:t xml:space="preserve">   蒙小自201</w:t>
      </w:r>
      <w:r>
        <w:rPr>
          <w:rFonts w:hint="eastAsia" w:asciiTheme="majorEastAsia" w:hAnsiTheme="majorEastAsia" w:eastAsiaTheme="majorEastAsia"/>
          <w:color w:val="000000"/>
          <w:sz w:val="28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4"/>
        </w:rPr>
        <w:t>年9月</w:t>
      </w:r>
      <w:r>
        <w:rPr>
          <w:rFonts w:hint="eastAsia" w:asciiTheme="majorEastAsia" w:hAnsiTheme="majorEastAsia" w:eastAsiaTheme="majorEastAsia"/>
          <w:color w:val="000000"/>
          <w:sz w:val="28"/>
          <w:szCs w:val="24"/>
          <w:lang w:eastAsia="zh-CN"/>
        </w:rPr>
        <w:t>将迎来新的一年级</w:t>
      </w:r>
      <w:r>
        <w:rPr>
          <w:rFonts w:hint="eastAsia" w:asciiTheme="majorEastAsia" w:hAnsiTheme="majorEastAsia" w:eastAsiaTheme="majorEastAsia"/>
          <w:color w:val="000000"/>
          <w:sz w:val="28"/>
          <w:szCs w:val="24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4"/>
          <w:lang w:eastAsia="zh-CN"/>
        </w:rPr>
        <w:t>需要调整增加教室</w:t>
      </w:r>
      <w:r>
        <w:rPr>
          <w:rFonts w:hint="eastAsia" w:asciiTheme="majorEastAsia" w:hAnsiTheme="majorEastAsia" w:eastAsiaTheme="majorEastAsia"/>
          <w:color w:val="000000"/>
          <w:sz w:val="28"/>
          <w:szCs w:val="24"/>
        </w:rPr>
        <w:t>。为了更好的服务</w:t>
      </w:r>
      <w:r>
        <w:rPr>
          <w:rFonts w:asciiTheme="majorEastAsia" w:hAnsiTheme="majorEastAsia" w:eastAsiaTheme="majorEastAsia"/>
          <w:color w:val="000000"/>
          <w:sz w:val="28"/>
          <w:szCs w:val="24"/>
        </w:rPr>
        <w:t>教育教学工作、</w:t>
      </w:r>
      <w:r>
        <w:rPr>
          <w:rFonts w:hint="eastAsia" w:asciiTheme="majorEastAsia" w:hAnsiTheme="majorEastAsia" w:eastAsiaTheme="majorEastAsia"/>
          <w:color w:val="000000"/>
          <w:sz w:val="28"/>
          <w:szCs w:val="24"/>
        </w:rPr>
        <w:t>彰显</w:t>
      </w:r>
      <w:r>
        <w:rPr>
          <w:rFonts w:asciiTheme="majorEastAsia" w:hAnsiTheme="majorEastAsia" w:eastAsiaTheme="majorEastAsia"/>
          <w:color w:val="000000"/>
          <w:sz w:val="28"/>
          <w:szCs w:val="24"/>
        </w:rPr>
        <w:t>学校文化品位</w:t>
      </w:r>
      <w:r>
        <w:rPr>
          <w:rFonts w:hint="eastAsia" w:asciiTheme="majorEastAsia" w:hAnsiTheme="majorEastAsia" w:eastAsiaTheme="majorEastAsia"/>
          <w:color w:val="000000"/>
          <w:sz w:val="28"/>
          <w:szCs w:val="24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4"/>
          <w:lang w:eastAsia="zh-CN"/>
        </w:rPr>
        <w:t>招标</w:t>
      </w:r>
      <w:r>
        <w:rPr>
          <w:rFonts w:hint="eastAsia" w:asciiTheme="majorEastAsia" w:hAnsiTheme="majorEastAsia" w:eastAsiaTheme="majorEastAsia"/>
          <w:color w:val="000000"/>
          <w:sz w:val="28"/>
          <w:szCs w:val="24"/>
        </w:rPr>
        <w:t>以下项目：</w:t>
      </w:r>
    </w:p>
    <w:p>
      <w:pPr>
        <w:ind w:right="560" w:firstLine="3842" w:firstLineChars="1196"/>
        <w:rPr>
          <w:rFonts w:ascii="宋体" w:hAnsi="宋体"/>
          <w:b/>
          <w:bCs/>
          <w:sz w:val="32"/>
          <w:szCs w:val="32"/>
        </w:rPr>
      </w:pPr>
    </w:p>
    <w:tbl>
      <w:tblPr>
        <w:tblStyle w:val="10"/>
        <w:tblW w:w="10387" w:type="dxa"/>
        <w:tblInd w:w="-9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1350"/>
        <w:gridCol w:w="3330"/>
        <w:gridCol w:w="780"/>
        <w:gridCol w:w="120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位置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330" w:type="dxa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52" w:type="dxa"/>
            <w:vMerge w:val="restart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B区4F办公室（8间）</w:t>
            </w:r>
          </w:p>
        </w:tc>
        <w:tc>
          <w:tcPr>
            <w:tcW w:w="135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卷帘</w:t>
            </w:r>
          </w:p>
        </w:tc>
        <w:tc>
          <w:tcPr>
            <w:tcW w:w="333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1.68*2.67*3付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13.46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52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柔纱帘</w:t>
            </w:r>
          </w:p>
        </w:tc>
        <w:tc>
          <w:tcPr>
            <w:tcW w:w="333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1.68*2.47*5付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20.75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52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B区4F教室</w:t>
            </w:r>
          </w:p>
        </w:tc>
        <w:tc>
          <w:tcPr>
            <w:tcW w:w="135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卷帘</w:t>
            </w:r>
          </w:p>
        </w:tc>
        <w:tc>
          <w:tcPr>
            <w:tcW w:w="333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1.64*2.67*12付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52.55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52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B区3F法语教室</w:t>
            </w:r>
          </w:p>
        </w:tc>
        <w:tc>
          <w:tcPr>
            <w:tcW w:w="135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卷帘</w:t>
            </w:r>
          </w:p>
        </w:tc>
        <w:tc>
          <w:tcPr>
            <w:tcW w:w="333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1.65*2.47*3付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12.23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752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B区2F教室</w:t>
            </w:r>
          </w:p>
        </w:tc>
        <w:tc>
          <w:tcPr>
            <w:tcW w:w="135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卷帘</w:t>
            </w:r>
          </w:p>
        </w:tc>
        <w:tc>
          <w:tcPr>
            <w:tcW w:w="333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1.65*2.47*4付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16.30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52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B区2F办公室</w:t>
            </w:r>
          </w:p>
        </w:tc>
        <w:tc>
          <w:tcPr>
            <w:tcW w:w="135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柔纱帘</w:t>
            </w:r>
          </w:p>
        </w:tc>
        <w:tc>
          <w:tcPr>
            <w:tcW w:w="333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1.2*2.47*2付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5.92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52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A区2F古琴教室</w:t>
            </w:r>
          </w:p>
        </w:tc>
        <w:tc>
          <w:tcPr>
            <w:tcW w:w="135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柔纱帘</w:t>
            </w:r>
          </w:p>
        </w:tc>
        <w:tc>
          <w:tcPr>
            <w:tcW w:w="333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1.69*2.47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52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A区1F办公室1</w:t>
            </w:r>
          </w:p>
        </w:tc>
        <w:tc>
          <w:tcPr>
            <w:tcW w:w="135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柔纱帘</w:t>
            </w:r>
          </w:p>
        </w:tc>
        <w:tc>
          <w:tcPr>
            <w:tcW w:w="333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（2.03+0.74）*2.47*2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13.68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52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A区1F办公室2</w:t>
            </w:r>
          </w:p>
        </w:tc>
        <w:tc>
          <w:tcPr>
            <w:tcW w:w="135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柔纱帘</w:t>
            </w:r>
          </w:p>
        </w:tc>
        <w:tc>
          <w:tcPr>
            <w:tcW w:w="333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（2.03+0.74）*2.47*2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13.68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87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28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           </w:t>
      </w:r>
    </w:p>
    <w:p>
      <w:pPr>
        <w:ind w:firstLine="4320" w:firstLineChars="18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成都蒙彼利埃小学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学校服务中心</w:t>
      </w:r>
    </w:p>
    <w:p>
      <w:pPr>
        <w:ind w:firstLine="5301" w:firstLineChars="2209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2017年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ind w:firstLine="5301" w:firstLineChars="2209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>
      <w:pPr>
        <w:ind w:firstLine="5301" w:firstLineChars="2209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 </w:t>
      </w:r>
    </w:p>
    <w:p>
      <w:pPr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/>
      </w:rPr>
      <w:drawing>
        <wp:inline distT="0" distB="0" distL="0" distR="0">
          <wp:extent cx="1935480" cy="455295"/>
          <wp:effectExtent l="19050" t="0" r="7427" b="0"/>
          <wp:docPr id="2" name="图片 1" descr="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1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766" cy="45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F6"/>
    <w:rsid w:val="000703BB"/>
    <w:rsid w:val="000B75CA"/>
    <w:rsid w:val="0012732A"/>
    <w:rsid w:val="001C550C"/>
    <w:rsid w:val="001E61FC"/>
    <w:rsid w:val="00222D4E"/>
    <w:rsid w:val="00226411"/>
    <w:rsid w:val="00260A56"/>
    <w:rsid w:val="0026489C"/>
    <w:rsid w:val="002A492D"/>
    <w:rsid w:val="002F14F6"/>
    <w:rsid w:val="004E4CAE"/>
    <w:rsid w:val="00520624"/>
    <w:rsid w:val="00572214"/>
    <w:rsid w:val="00595B7A"/>
    <w:rsid w:val="0060706B"/>
    <w:rsid w:val="006168A1"/>
    <w:rsid w:val="00653145"/>
    <w:rsid w:val="006A55E3"/>
    <w:rsid w:val="006D1F9C"/>
    <w:rsid w:val="00773B41"/>
    <w:rsid w:val="007C55AD"/>
    <w:rsid w:val="00820606"/>
    <w:rsid w:val="00836E4D"/>
    <w:rsid w:val="00841D32"/>
    <w:rsid w:val="008A5421"/>
    <w:rsid w:val="009D7079"/>
    <w:rsid w:val="009F4AD1"/>
    <w:rsid w:val="00A24966"/>
    <w:rsid w:val="00AB77C3"/>
    <w:rsid w:val="00BB200B"/>
    <w:rsid w:val="00C01F71"/>
    <w:rsid w:val="00C26025"/>
    <w:rsid w:val="00CE5773"/>
    <w:rsid w:val="00D05CB1"/>
    <w:rsid w:val="00D510B2"/>
    <w:rsid w:val="00E7705D"/>
    <w:rsid w:val="00E85A20"/>
    <w:rsid w:val="00F54E46"/>
    <w:rsid w:val="039A5CCD"/>
    <w:rsid w:val="06434820"/>
    <w:rsid w:val="11652136"/>
    <w:rsid w:val="12596FC2"/>
    <w:rsid w:val="2024095B"/>
    <w:rsid w:val="223F6C46"/>
    <w:rsid w:val="388705DF"/>
    <w:rsid w:val="3BB47B1A"/>
    <w:rsid w:val="3BB90494"/>
    <w:rsid w:val="3EA52930"/>
    <w:rsid w:val="40CC7CC2"/>
    <w:rsid w:val="555855A3"/>
    <w:rsid w:val="5AE14EFC"/>
    <w:rsid w:val="7C2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font11"/>
    <w:basedOn w:val="8"/>
    <w:qFormat/>
    <w:uiPriority w:val="0"/>
    <w:rPr>
      <w:rFonts w:hint="default" w:ascii="仿宋" w:hAnsi="仿宋" w:eastAsia="仿宋" w:cs="仿宋"/>
      <w:color w:val="000000"/>
      <w:sz w:val="28"/>
      <w:szCs w:val="28"/>
      <w:vertAlign w:val="superscript"/>
    </w:r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6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8"/>
    <w:link w:val="4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392</Characters>
  <Lines>3</Lines>
  <Paragraphs>1</Paragraphs>
  <ScaleCrop>false</ScaleCrop>
  <LinksUpToDate>false</LinksUpToDate>
  <CharactersWithSpaces>459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2017-03-02T07:01:00Z</dcterms:created>
  <dc:creator>tianfu</dc:creator>
  <cp:lastModifiedBy>user</cp:lastModifiedBy>
  <cp:lastPrinted>2017-07-04T05:56:00Z</cp:lastPrinted>
  <dcterms:modified xsi:type="dcterms:W3CDTF">2017-09-11T07:48:36Z</dcterms:modified>
  <dc:title>成都蒙彼利埃小学校园文化建设方案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